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3262024_090342.xml.htm"/>
      <w:bookmarkStart w:id="1" w:name="ksform403262024_09034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Georgiadis Anthony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325 WEST HURON STREET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Green Thumb Industries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GTII/GTBIF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03/22/2024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1"/>
        <w:gridCol w:w="772"/>
        <w:gridCol w:w="598"/>
        <w:gridCol w:w="339"/>
        <w:gridCol w:w="996"/>
        <w:gridCol w:w="428"/>
        <w:gridCol w:w="740"/>
        <w:gridCol w:w="1117"/>
        <w:gridCol w:w="964"/>
        <w:gridCol w:w="104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6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Subordinate Voting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18,302</w:t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ABG LLC</w:t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Subordinate Voting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1,710</w:t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Three One Four Holdings LLC</w:t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Super Voting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37,682</w:t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Super Voting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1,589</w:t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ABG LLC</w:t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Super Voting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1,333</w:t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Three One Four Holdings LLC</w:t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Subordinate Voting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03/22/2024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100,000</w:t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9.16</w:t>
            </w:r>
            <w:r>
              <w:rPr/>
              <w:t xml:space="preserve"> </w:t>
            </w:r>
          </w:p>
        </w:tc>
        <w:tc>
          <w:tcPr>
            <w:tcW w:w="11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282,538</w:t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Subordinate Voting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03/22/2024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77,804</w:t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13.91</w:t>
            </w:r>
            <w:r>
              <w:rPr/>
              <w:t xml:space="preserve"> </w:t>
            </w:r>
          </w:p>
        </w:tc>
        <w:tc>
          <w:tcPr>
            <w:tcW w:w="11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204,734</w:t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Subordinate Voting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03/25/2024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22,196</w:t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13.45</w:t>
            </w:r>
            <w:r>
              <w:rPr/>
              <w:t xml:space="preserve"> </w:t>
            </w:r>
          </w:p>
        </w:tc>
        <w:tc>
          <w:tcPr>
            <w:tcW w:w="11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182,538</w:t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65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113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65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20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11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9.16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03/22/2024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07/26/2019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07/26/2024</w:t>
            </w:r>
          </w:p>
        </w:tc>
        <w:tc>
          <w:tcPr>
            <w:tcW w:w="11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Subordinate Voting Shares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Kathryn A. Lloyd 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03/26/2024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28557" TargetMode="External"/><Relationship Id="rId4" Type="http://schemas.openxmlformats.org/officeDocument/2006/relationships/hyperlink" Target="http://www.sec.gov/cgi-bin/browse-edgar?action=getcompany&amp;CIK=0001795139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638</Words>
  <Characters>3472</Characters>
  <CharactersWithSpaces>4006</CharactersWithSpaces>
  <Paragraphs>144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